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E58" w:rsidRDefault="0065048B">
      <w:pPr>
        <w:pBdr>
          <w:bottom w:val="single" w:sz="12" w:space="1" w:color="auto"/>
        </w:pBdr>
        <w:rPr>
          <w:b/>
          <w:sz w:val="28"/>
          <w:szCs w:val="28"/>
        </w:rPr>
      </w:pPr>
      <w:r>
        <w:rPr>
          <w:noProof/>
        </w:rPr>
        <w:drawing>
          <wp:inline distT="0" distB="0" distL="0" distR="0">
            <wp:extent cx="2359152" cy="548640"/>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NURY_LOGO.png (New).png"/>
                    <pic:cNvPicPr/>
                  </pic:nvPicPr>
                  <pic:blipFill>
                    <a:blip r:embed="rId4" cstate="print">
                      <a:extLst>
                        <a:ext uri="{28A0092B-C50C-407E-A947-70E740481C1C}">
                          <a14:useLocalDpi xmlns:a14="http://schemas.microsoft.com/office/drawing/2010/main"/>
                        </a:ext>
                      </a:extLst>
                    </a:blip>
                    <a:stretch>
                      <a:fillRect/>
                    </a:stretch>
                  </pic:blipFill>
                  <pic:spPr>
                    <a:xfrm>
                      <a:off x="0" y="0"/>
                      <a:ext cx="2359152" cy="548640"/>
                    </a:xfrm>
                    <a:prstGeom prst="rect">
                      <a:avLst/>
                    </a:prstGeom>
                  </pic:spPr>
                </pic:pic>
              </a:graphicData>
            </a:graphic>
          </wp:inline>
        </w:drawing>
      </w:r>
      <w:r>
        <w:t xml:space="preserve">                                                 </w:t>
      </w:r>
      <w:r w:rsidRPr="002545E1">
        <w:rPr>
          <w:b/>
          <w:sz w:val="28"/>
          <w:szCs w:val="28"/>
        </w:rPr>
        <w:t>RACK MINIMUMS</w:t>
      </w:r>
      <w:r w:rsidR="002545E1" w:rsidRPr="002545E1">
        <w:rPr>
          <w:b/>
          <w:sz w:val="28"/>
          <w:szCs w:val="28"/>
        </w:rPr>
        <w:t xml:space="preserve"> </w:t>
      </w:r>
      <w:r w:rsidRPr="002545E1">
        <w:rPr>
          <w:b/>
          <w:sz w:val="28"/>
          <w:szCs w:val="28"/>
        </w:rPr>
        <w:t>NOTICE</w:t>
      </w:r>
    </w:p>
    <w:p w:rsidR="004E0C06" w:rsidRDefault="004E0C06" w:rsidP="004E0C06"/>
    <w:p w:rsidR="002545E1" w:rsidRDefault="002545E1" w:rsidP="0046754D">
      <w:pPr>
        <w:jc w:val="center"/>
        <w:rPr>
          <w:b/>
          <w:sz w:val="28"/>
          <w:szCs w:val="28"/>
        </w:rPr>
      </w:pPr>
      <w:r w:rsidRPr="002545E1">
        <w:rPr>
          <w:b/>
          <w:sz w:val="28"/>
          <w:szCs w:val="28"/>
        </w:rPr>
        <w:t>Rack Minimums- Applies to Samples and Production Orders</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0"/>
        <w:gridCol w:w="2130"/>
      </w:tblGrid>
      <w:tr w:rsidR="002545E1" w:rsidTr="0046754D">
        <w:trPr>
          <w:trHeight w:val="450"/>
        </w:trPr>
        <w:tc>
          <w:tcPr>
            <w:tcW w:w="7170" w:type="dxa"/>
          </w:tcPr>
          <w:p w:rsidR="002545E1" w:rsidRDefault="00E96284" w:rsidP="0046754D">
            <w:pPr>
              <w:jc w:val="both"/>
              <w:rPr>
                <w:b/>
                <w:sz w:val="28"/>
                <w:szCs w:val="28"/>
              </w:rPr>
            </w:pPr>
            <w:r>
              <w:rPr>
                <w:b/>
                <w:sz w:val="28"/>
                <w:szCs w:val="28"/>
              </w:rPr>
              <w:t>Finish</w:t>
            </w:r>
          </w:p>
        </w:tc>
        <w:tc>
          <w:tcPr>
            <w:tcW w:w="2130" w:type="dxa"/>
          </w:tcPr>
          <w:p w:rsidR="002545E1" w:rsidRDefault="00E96284" w:rsidP="0046754D">
            <w:pPr>
              <w:rPr>
                <w:b/>
                <w:sz w:val="28"/>
                <w:szCs w:val="28"/>
              </w:rPr>
            </w:pPr>
            <w:r>
              <w:rPr>
                <w:b/>
                <w:sz w:val="28"/>
                <w:szCs w:val="28"/>
              </w:rPr>
              <w:t>Price</w:t>
            </w:r>
            <w:r w:rsidR="00F477BF">
              <w:rPr>
                <w:b/>
                <w:sz w:val="28"/>
                <w:szCs w:val="28"/>
              </w:rPr>
              <w:t xml:space="preserve"> Per Rack</w:t>
            </w:r>
          </w:p>
        </w:tc>
      </w:tr>
      <w:tr w:rsidR="002545E1" w:rsidTr="0046754D">
        <w:trPr>
          <w:trHeight w:val="260"/>
        </w:trPr>
        <w:tc>
          <w:tcPr>
            <w:tcW w:w="7170" w:type="dxa"/>
          </w:tcPr>
          <w:p w:rsidR="002545E1" w:rsidRPr="004E0C06" w:rsidRDefault="00E96284" w:rsidP="0046754D">
            <w:r w:rsidRPr="004E0C06">
              <w:t>Silver/ white and black Nickel</w:t>
            </w:r>
          </w:p>
        </w:tc>
        <w:tc>
          <w:tcPr>
            <w:tcW w:w="2130" w:type="dxa"/>
          </w:tcPr>
          <w:p w:rsidR="002545E1" w:rsidRPr="004E0C06" w:rsidRDefault="00CE4263" w:rsidP="0046754D">
            <w:r w:rsidRPr="004E0C06">
              <w:t>$</w:t>
            </w:r>
            <w:r w:rsidR="00E96284" w:rsidRPr="004E0C06">
              <w:t>50.00</w:t>
            </w:r>
          </w:p>
        </w:tc>
      </w:tr>
      <w:tr w:rsidR="002545E1" w:rsidTr="0046754D">
        <w:trPr>
          <w:trHeight w:val="242"/>
        </w:trPr>
        <w:tc>
          <w:tcPr>
            <w:tcW w:w="7170" w:type="dxa"/>
          </w:tcPr>
          <w:p w:rsidR="002545E1" w:rsidRPr="004E0C06" w:rsidRDefault="00E96284" w:rsidP="0046754D">
            <w:r w:rsidRPr="004E0C06">
              <w:t>Gold 1-3 mils</w:t>
            </w:r>
          </w:p>
        </w:tc>
        <w:tc>
          <w:tcPr>
            <w:tcW w:w="2130" w:type="dxa"/>
          </w:tcPr>
          <w:p w:rsidR="00E96284" w:rsidRPr="004E0C06" w:rsidRDefault="00CE4263" w:rsidP="0046754D">
            <w:r w:rsidRPr="004E0C06">
              <w:t>$</w:t>
            </w:r>
            <w:r w:rsidR="00A16231" w:rsidRPr="004E0C06">
              <w:t>50.00</w:t>
            </w:r>
          </w:p>
        </w:tc>
      </w:tr>
      <w:tr w:rsidR="002545E1" w:rsidTr="0046754D">
        <w:trPr>
          <w:trHeight w:val="495"/>
        </w:trPr>
        <w:tc>
          <w:tcPr>
            <w:tcW w:w="7170" w:type="dxa"/>
          </w:tcPr>
          <w:p w:rsidR="002545E1" w:rsidRPr="004E0C06" w:rsidRDefault="00E96284" w:rsidP="0046754D">
            <w:r w:rsidRPr="004E0C06">
              <w:t>Gold 7-10 mils/Platinum/ Ruthenium</w:t>
            </w:r>
          </w:p>
        </w:tc>
        <w:tc>
          <w:tcPr>
            <w:tcW w:w="2130" w:type="dxa"/>
          </w:tcPr>
          <w:p w:rsidR="00E96284" w:rsidRPr="004E0C06" w:rsidRDefault="00CE4263" w:rsidP="0046754D">
            <w:r w:rsidRPr="004E0C06">
              <w:t>$</w:t>
            </w:r>
            <w:r w:rsidR="00E96284" w:rsidRPr="004E0C06">
              <w:t>75.00</w:t>
            </w:r>
          </w:p>
        </w:tc>
      </w:tr>
      <w:tr w:rsidR="002545E1" w:rsidTr="0046754D">
        <w:trPr>
          <w:trHeight w:val="540"/>
        </w:trPr>
        <w:tc>
          <w:tcPr>
            <w:tcW w:w="7170" w:type="dxa"/>
          </w:tcPr>
          <w:p w:rsidR="002545E1" w:rsidRPr="004E0C06" w:rsidRDefault="00E96284" w:rsidP="0046754D">
            <w:r w:rsidRPr="004E0C06">
              <w:t>Gold 20 mils</w:t>
            </w:r>
          </w:p>
        </w:tc>
        <w:tc>
          <w:tcPr>
            <w:tcW w:w="2130" w:type="dxa"/>
          </w:tcPr>
          <w:p w:rsidR="002545E1" w:rsidRPr="004E0C06" w:rsidRDefault="00CE4263" w:rsidP="0046754D">
            <w:r w:rsidRPr="004E0C06">
              <w:t>$</w:t>
            </w:r>
            <w:r w:rsidR="00E96284" w:rsidRPr="004E0C06">
              <w:t>100.00</w:t>
            </w:r>
          </w:p>
        </w:tc>
      </w:tr>
      <w:tr w:rsidR="00A16231" w:rsidTr="0046754D">
        <w:trPr>
          <w:trHeight w:val="510"/>
        </w:trPr>
        <w:tc>
          <w:tcPr>
            <w:tcW w:w="7170" w:type="dxa"/>
          </w:tcPr>
          <w:p w:rsidR="00A16231" w:rsidRPr="004E0C06" w:rsidRDefault="00A16231" w:rsidP="0046754D">
            <w:r w:rsidRPr="004E0C06">
              <w:t>Gold 40 Mils</w:t>
            </w:r>
          </w:p>
        </w:tc>
        <w:tc>
          <w:tcPr>
            <w:tcW w:w="2130" w:type="dxa"/>
          </w:tcPr>
          <w:p w:rsidR="00A16231" w:rsidRPr="004E0C06" w:rsidRDefault="00CE4263" w:rsidP="0046754D">
            <w:r w:rsidRPr="004E0C06">
              <w:t>$</w:t>
            </w:r>
            <w:r w:rsidR="00A16231" w:rsidRPr="004E0C06">
              <w:t>195.00</w:t>
            </w:r>
          </w:p>
        </w:tc>
      </w:tr>
      <w:tr w:rsidR="00A16231" w:rsidTr="0046754D">
        <w:trPr>
          <w:trHeight w:val="540"/>
        </w:trPr>
        <w:tc>
          <w:tcPr>
            <w:tcW w:w="7170" w:type="dxa"/>
          </w:tcPr>
          <w:p w:rsidR="00A16231" w:rsidRPr="004E0C06" w:rsidRDefault="00A16231" w:rsidP="0046754D">
            <w:r w:rsidRPr="004E0C06">
              <w:t>Gold 80 Mils</w:t>
            </w:r>
          </w:p>
        </w:tc>
        <w:tc>
          <w:tcPr>
            <w:tcW w:w="2130" w:type="dxa"/>
          </w:tcPr>
          <w:p w:rsidR="00A16231" w:rsidRPr="004E0C06" w:rsidRDefault="00CE4263" w:rsidP="0046754D">
            <w:r w:rsidRPr="004E0C06">
              <w:t>$</w:t>
            </w:r>
            <w:r w:rsidR="00A16231" w:rsidRPr="004E0C06">
              <w:t>360.00</w:t>
            </w:r>
          </w:p>
        </w:tc>
      </w:tr>
      <w:tr w:rsidR="00A16231" w:rsidTr="0046754D">
        <w:trPr>
          <w:trHeight w:val="450"/>
        </w:trPr>
        <w:tc>
          <w:tcPr>
            <w:tcW w:w="7170" w:type="dxa"/>
          </w:tcPr>
          <w:p w:rsidR="00A16231" w:rsidRPr="004E0C06" w:rsidRDefault="00A16231" w:rsidP="0046754D">
            <w:r w:rsidRPr="004E0C06">
              <w:t>Gold 100 mils</w:t>
            </w:r>
            <w:r w:rsidR="0046754D">
              <w:t xml:space="preserve"> (Vermeil)</w:t>
            </w:r>
          </w:p>
        </w:tc>
        <w:tc>
          <w:tcPr>
            <w:tcW w:w="2130" w:type="dxa"/>
          </w:tcPr>
          <w:p w:rsidR="00A16231" w:rsidRPr="004E0C06" w:rsidRDefault="00CE4263" w:rsidP="0046754D">
            <w:r w:rsidRPr="004E0C06">
              <w:t>$</w:t>
            </w:r>
            <w:r w:rsidR="00A16231" w:rsidRPr="004E0C06">
              <w:t>440.00</w:t>
            </w:r>
          </w:p>
        </w:tc>
      </w:tr>
      <w:tr w:rsidR="00A16231" w:rsidTr="0046754D">
        <w:trPr>
          <w:trHeight w:val="390"/>
        </w:trPr>
        <w:tc>
          <w:tcPr>
            <w:tcW w:w="7170" w:type="dxa"/>
          </w:tcPr>
          <w:p w:rsidR="00A16231" w:rsidRPr="004E0C06" w:rsidRDefault="00A16231" w:rsidP="0046754D">
            <w:r w:rsidRPr="004E0C06">
              <w:t>Gold 120 mils (Vermeil)</w:t>
            </w:r>
          </w:p>
        </w:tc>
        <w:tc>
          <w:tcPr>
            <w:tcW w:w="2130" w:type="dxa"/>
          </w:tcPr>
          <w:p w:rsidR="00A16231" w:rsidRPr="004E0C06" w:rsidRDefault="00CE4263" w:rsidP="0046754D">
            <w:r w:rsidRPr="004E0C06">
              <w:t>$</w:t>
            </w:r>
            <w:r w:rsidR="00A16231" w:rsidRPr="004E0C06">
              <w:t>525.00</w:t>
            </w:r>
          </w:p>
        </w:tc>
      </w:tr>
      <w:tr w:rsidR="00A16231" w:rsidTr="0046754D">
        <w:trPr>
          <w:trHeight w:val="285"/>
        </w:trPr>
        <w:tc>
          <w:tcPr>
            <w:tcW w:w="7170" w:type="dxa"/>
          </w:tcPr>
          <w:p w:rsidR="00A16231" w:rsidRPr="004E0C06" w:rsidRDefault="00A16231" w:rsidP="0046754D">
            <w:r w:rsidRPr="004E0C06">
              <w:t>Rhodium</w:t>
            </w:r>
          </w:p>
        </w:tc>
        <w:tc>
          <w:tcPr>
            <w:tcW w:w="2130" w:type="dxa"/>
          </w:tcPr>
          <w:p w:rsidR="00A16231" w:rsidRPr="004E0C06" w:rsidRDefault="00CE4263" w:rsidP="0046754D">
            <w:r w:rsidRPr="004E0C06">
              <w:t>$</w:t>
            </w:r>
            <w:r w:rsidR="00A16231" w:rsidRPr="004E0C06">
              <w:t>200.00</w:t>
            </w:r>
          </w:p>
        </w:tc>
      </w:tr>
      <w:tr w:rsidR="00A16231" w:rsidTr="0046754D">
        <w:trPr>
          <w:trHeight w:val="390"/>
        </w:trPr>
        <w:tc>
          <w:tcPr>
            <w:tcW w:w="7170" w:type="dxa"/>
          </w:tcPr>
          <w:p w:rsidR="00A16231" w:rsidRPr="004E0C06" w:rsidRDefault="00A16231" w:rsidP="0046754D">
            <w:r w:rsidRPr="004E0C06">
              <w:t xml:space="preserve">Polish/ Satin/ Two-tone </w:t>
            </w:r>
            <w:r w:rsidR="003B3BA9" w:rsidRPr="004E0C06">
              <w:t>*</w:t>
            </w:r>
            <w:r w:rsidRPr="004E0C06">
              <w:t>add</w:t>
            </w:r>
            <w:r w:rsidR="003B3BA9" w:rsidRPr="004E0C06">
              <w:t>itional</w:t>
            </w:r>
            <w:r w:rsidRPr="004E0C06">
              <w:t xml:space="preserve"> to plating cost</w:t>
            </w:r>
          </w:p>
        </w:tc>
        <w:tc>
          <w:tcPr>
            <w:tcW w:w="2130" w:type="dxa"/>
          </w:tcPr>
          <w:p w:rsidR="00A16231" w:rsidRPr="004E0C06" w:rsidRDefault="00CE4263" w:rsidP="0046754D">
            <w:r w:rsidRPr="004E0C06">
              <w:t>$</w:t>
            </w:r>
            <w:r w:rsidR="00A16231" w:rsidRPr="004E0C06">
              <w:t>25.00</w:t>
            </w:r>
          </w:p>
        </w:tc>
      </w:tr>
      <w:tr w:rsidR="000C6AB3" w:rsidTr="000C6AB3">
        <w:trPr>
          <w:trHeight w:val="70"/>
        </w:trPr>
        <w:tc>
          <w:tcPr>
            <w:tcW w:w="7170" w:type="dxa"/>
          </w:tcPr>
          <w:p w:rsidR="000C6AB3" w:rsidRPr="004E0C06" w:rsidRDefault="000C6AB3" w:rsidP="0046754D">
            <w:r w:rsidRPr="004E0C06">
              <w:t>Barrel Plate 1-5 mils</w:t>
            </w:r>
          </w:p>
        </w:tc>
        <w:tc>
          <w:tcPr>
            <w:tcW w:w="2130" w:type="dxa"/>
          </w:tcPr>
          <w:p w:rsidR="000C6AB3" w:rsidRPr="004E0C06" w:rsidRDefault="000C6AB3" w:rsidP="0046754D">
            <w:r w:rsidRPr="004E0C06">
              <w:t>$50.00</w:t>
            </w:r>
          </w:p>
        </w:tc>
      </w:tr>
      <w:tr w:rsidR="000C6AB3" w:rsidTr="000C6AB3">
        <w:trPr>
          <w:trHeight w:val="518"/>
        </w:trPr>
        <w:tc>
          <w:tcPr>
            <w:tcW w:w="7170" w:type="dxa"/>
          </w:tcPr>
          <w:p w:rsidR="000C6AB3" w:rsidRPr="004E0C06" w:rsidRDefault="000C6AB3" w:rsidP="0046754D">
            <w:r>
              <w:t>Tub, Vibe or E-coat</w:t>
            </w:r>
          </w:p>
        </w:tc>
        <w:tc>
          <w:tcPr>
            <w:tcW w:w="2130" w:type="dxa"/>
          </w:tcPr>
          <w:p w:rsidR="000C6AB3" w:rsidRPr="004E0C06" w:rsidRDefault="000C6AB3" w:rsidP="0046754D">
            <w:r>
              <w:t>$15.00</w:t>
            </w:r>
          </w:p>
        </w:tc>
      </w:tr>
    </w:tbl>
    <w:p w:rsidR="00CE4263" w:rsidRDefault="00CE4263" w:rsidP="00CE4263">
      <w:pPr>
        <w:rPr>
          <w:b/>
          <w:sz w:val="28"/>
          <w:szCs w:val="28"/>
        </w:rPr>
      </w:pPr>
      <w:r>
        <w:rPr>
          <w:b/>
          <w:sz w:val="28"/>
          <w:szCs w:val="28"/>
        </w:rPr>
        <w:t>*Rack minimums apply only when the total falls below the quoted unit price per rack. If the quoted job total is more than the rack charge, the higher fee will be applied.</w:t>
      </w:r>
    </w:p>
    <w:p w:rsidR="00CE4263" w:rsidRPr="004E0C06" w:rsidRDefault="00CE4263" w:rsidP="00CE4263">
      <w:r w:rsidRPr="004E0C06">
        <w:t xml:space="preserve">1. </w:t>
      </w:r>
      <w:r w:rsidR="003B3BA9" w:rsidRPr="004E0C06">
        <w:t>Customers must view their orders prior to submitting them to Tanury. Customers should combine work, when finish permits, to avoid incurring minimum rack charges.</w:t>
      </w:r>
    </w:p>
    <w:p w:rsidR="003B3BA9" w:rsidRPr="004E0C06" w:rsidRDefault="003B3BA9" w:rsidP="00CE4263">
      <w:r w:rsidRPr="004E0C06">
        <w:t>2. We require customers FEDEX and UPS numbers to be used when shipping sample orders back.</w:t>
      </w:r>
    </w:p>
    <w:p w:rsidR="003B3BA9" w:rsidRPr="004E0C06" w:rsidRDefault="003B3BA9" w:rsidP="00CE4263">
      <w:r w:rsidRPr="004E0C06">
        <w:t>3.</w:t>
      </w:r>
      <w:r w:rsidR="00F477BF">
        <w:t xml:space="preserve"> </w:t>
      </w:r>
      <w:bookmarkStart w:id="0" w:name="_GoBack"/>
      <w:bookmarkEnd w:id="0"/>
      <w:r w:rsidRPr="004E0C06">
        <w:t>Tanury will not guaranty re-work items</w:t>
      </w:r>
      <w:r w:rsidR="004E0C06" w:rsidRPr="004E0C06">
        <w:t>, or gold thickness on each piece, or small lots.</w:t>
      </w:r>
    </w:p>
    <w:p w:rsidR="004E0C06" w:rsidRPr="004E0C06" w:rsidRDefault="004E0C06" w:rsidP="00CE4263">
      <w:r w:rsidRPr="004E0C06">
        <w:t>4. New minimums will translate to production and sample jobs for all customers</w:t>
      </w:r>
      <w:r w:rsidR="0046754D">
        <w:t>.</w:t>
      </w:r>
    </w:p>
    <w:p w:rsidR="004E0C06" w:rsidRPr="004E0C06" w:rsidRDefault="004E0C06" w:rsidP="00CE4263">
      <w:r w:rsidRPr="004E0C06">
        <w:t>5. Tanury has full discretion as to how many pieces can be successfully plated on a rack.</w:t>
      </w:r>
    </w:p>
    <w:p w:rsidR="004E0C06" w:rsidRPr="004E0C06" w:rsidRDefault="004E0C06" w:rsidP="00CE4263">
      <w:pPr>
        <w:rPr>
          <w:b/>
        </w:rPr>
      </w:pPr>
      <w:r w:rsidRPr="004E0C06">
        <w:rPr>
          <w:b/>
        </w:rPr>
        <w:t>Tanury strives to ensure that your orders are processed in the most effective and cost-efficient way possible and we thank you for your continued business.</w:t>
      </w:r>
    </w:p>
    <w:sectPr w:rsidR="004E0C06" w:rsidRPr="004E0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8B"/>
    <w:rsid w:val="000C6AB3"/>
    <w:rsid w:val="002545E1"/>
    <w:rsid w:val="003B3BA9"/>
    <w:rsid w:val="0046754D"/>
    <w:rsid w:val="004E0C06"/>
    <w:rsid w:val="0065048B"/>
    <w:rsid w:val="00A16231"/>
    <w:rsid w:val="00B47E58"/>
    <w:rsid w:val="00CE4263"/>
    <w:rsid w:val="00E96284"/>
    <w:rsid w:val="00F4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EF78"/>
  <w15:chartTrackingRefBased/>
  <w15:docId w15:val="{9C495B37-BBE8-42C1-97ED-790DE582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Frias</dc:creator>
  <cp:keywords/>
  <dc:description/>
  <cp:lastModifiedBy>Paula Frias</cp:lastModifiedBy>
  <cp:revision>6</cp:revision>
  <dcterms:created xsi:type="dcterms:W3CDTF">2022-02-14T20:17:00Z</dcterms:created>
  <dcterms:modified xsi:type="dcterms:W3CDTF">2022-02-25T17:11:00Z</dcterms:modified>
</cp:coreProperties>
</file>